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82D" w:rsidRDefault="002725E5" w:rsidP="002725E5">
      <w:pPr>
        <w:ind w:left="720" w:hanging="720"/>
        <w:rPr>
          <w:b/>
          <w:sz w:val="28"/>
        </w:rPr>
      </w:pPr>
      <w:r>
        <w:rPr>
          <w:b/>
          <w:sz w:val="28"/>
        </w:rPr>
        <w:t>Declaration</w:t>
      </w:r>
      <w:r w:rsidR="00961DF6">
        <w:rPr>
          <w:b/>
          <w:sz w:val="28"/>
        </w:rPr>
        <w:t xml:space="preserve"> of Competing Interest</w:t>
      </w:r>
    </w:p>
    <w:p w:rsidR="00F00990" w:rsidRDefault="00F00990" w:rsidP="00DB7A42">
      <w:pPr>
        <w:rPr>
          <w:b/>
        </w:rPr>
      </w:pPr>
    </w:p>
    <w:p w:rsidR="001577E3" w:rsidRDefault="001577E3" w:rsidP="00DB7A42">
      <w:pPr>
        <w:rPr>
          <w:b/>
        </w:rPr>
      </w:pPr>
      <w:r>
        <w:rPr>
          <w:b/>
        </w:rPr>
        <w:t>Do not convert this document to PDF.</w:t>
      </w:r>
      <w:r w:rsidR="002725E5">
        <w:rPr>
          <w:b/>
        </w:rPr>
        <w:t xml:space="preserve"> </w:t>
      </w:r>
      <w:r>
        <w:rPr>
          <w:b/>
        </w:rPr>
        <w:t>Signatures are not necessary.</w:t>
      </w:r>
    </w:p>
    <w:p w:rsidR="001577E3" w:rsidRDefault="001577E3" w:rsidP="00DB7A42">
      <w:pPr>
        <w:rPr>
          <w:b/>
        </w:rPr>
      </w:pPr>
    </w:p>
    <w:p w:rsidR="00224FAD" w:rsidRPr="00435872" w:rsidRDefault="00F00990" w:rsidP="00F00990">
      <w:pPr>
        <w:rPr>
          <w:b/>
          <w:color w:val="595959" w:themeColor="text1" w:themeTint="A6"/>
        </w:rPr>
      </w:pPr>
      <w:r w:rsidRPr="00435872">
        <w:rPr>
          <w:b/>
          <w:color w:val="595959" w:themeColor="text1" w:themeTint="A6"/>
        </w:rPr>
        <w:t xml:space="preserve">Instructions: </w:t>
      </w:r>
    </w:p>
    <w:p w:rsidR="00224FAD" w:rsidRPr="00435872" w:rsidRDefault="00224FAD" w:rsidP="00F00990">
      <w:pPr>
        <w:rPr>
          <w:rFonts w:cs="Arial"/>
          <w:color w:val="595959" w:themeColor="text1" w:themeTint="A6"/>
          <w:szCs w:val="40"/>
          <w:shd w:val="clear" w:color="auto" w:fill="FFFFFF"/>
        </w:rPr>
      </w:pPr>
      <w:r w:rsidRPr="00435872">
        <w:rPr>
          <w:color w:val="595959" w:themeColor="text1" w:themeTint="A6"/>
        </w:rPr>
        <w:t>(1)</w:t>
      </w:r>
      <w:r w:rsidRPr="00435872">
        <w:rPr>
          <w:b/>
          <w:color w:val="595959" w:themeColor="text1" w:themeTint="A6"/>
        </w:rPr>
        <w:t xml:space="preserve"> </w:t>
      </w:r>
      <w:r w:rsidR="00F00990" w:rsidRPr="00435872">
        <w:rPr>
          <w:rFonts w:cs="Arial"/>
          <w:color w:val="595959" w:themeColor="text1" w:themeTint="A6"/>
          <w:szCs w:val="40"/>
          <w:shd w:val="clear" w:color="auto" w:fill="FFFFFF"/>
        </w:rPr>
        <w:t xml:space="preserve">If there are </w:t>
      </w:r>
      <w:r w:rsidR="001446F6" w:rsidRPr="00435872">
        <w:rPr>
          <w:rFonts w:cs="Arial"/>
          <w:color w:val="595959" w:themeColor="text1" w:themeTint="A6"/>
          <w:szCs w:val="40"/>
          <w:shd w:val="clear" w:color="auto" w:fill="FFFFFF"/>
        </w:rPr>
        <w:t>NO</w:t>
      </w:r>
      <w:r w:rsidR="00F00990" w:rsidRPr="00435872">
        <w:rPr>
          <w:rFonts w:cs="Arial"/>
          <w:color w:val="595959" w:themeColor="text1" w:themeTint="A6"/>
          <w:szCs w:val="40"/>
          <w:shd w:val="clear" w:color="auto" w:fill="FFFFFF"/>
        </w:rPr>
        <w:t xml:space="preserve"> conflicts of interest for any authors, please </w:t>
      </w:r>
      <w:r w:rsidR="006B254A">
        <w:rPr>
          <w:rFonts w:cs="Arial"/>
          <w:color w:val="595959" w:themeColor="text1" w:themeTint="A6"/>
          <w:szCs w:val="40"/>
          <w:shd w:val="clear" w:color="auto" w:fill="FFFFFF"/>
        </w:rPr>
        <w:t>mark</w:t>
      </w:r>
      <w:r w:rsidR="00F00990" w:rsidRPr="00435872">
        <w:rPr>
          <w:rFonts w:cs="Arial"/>
          <w:color w:val="595959" w:themeColor="text1" w:themeTint="A6"/>
          <w:szCs w:val="40"/>
          <w:shd w:val="clear" w:color="auto" w:fill="FFFFFF"/>
        </w:rPr>
        <w:t xml:space="preserve"> the first box. </w:t>
      </w:r>
    </w:p>
    <w:p w:rsidR="00F00990" w:rsidRPr="00435872" w:rsidRDefault="00224FAD" w:rsidP="00F00990">
      <w:pPr>
        <w:rPr>
          <w:rFonts w:cs="Arial"/>
          <w:color w:val="595959" w:themeColor="text1" w:themeTint="A6"/>
          <w:szCs w:val="40"/>
          <w:shd w:val="clear" w:color="auto" w:fill="FFFFFF"/>
        </w:rPr>
      </w:pPr>
      <w:r w:rsidRPr="00435872">
        <w:rPr>
          <w:rFonts w:cs="Arial"/>
          <w:color w:val="595959" w:themeColor="text1" w:themeTint="A6"/>
          <w:szCs w:val="40"/>
          <w:shd w:val="clear" w:color="auto" w:fill="FFFFFF"/>
        </w:rPr>
        <w:t xml:space="preserve">(2) </w:t>
      </w:r>
      <w:r w:rsidR="00F00990" w:rsidRPr="00435872">
        <w:rPr>
          <w:rFonts w:cs="Arial"/>
          <w:color w:val="595959" w:themeColor="text1" w:themeTint="A6"/>
          <w:szCs w:val="40"/>
          <w:shd w:val="clear" w:color="auto" w:fill="FFFFFF"/>
        </w:rPr>
        <w:t>If there are</w:t>
      </w:r>
      <w:r w:rsidR="001446F6" w:rsidRPr="00435872">
        <w:rPr>
          <w:rFonts w:cs="Arial"/>
          <w:color w:val="595959" w:themeColor="text1" w:themeTint="A6"/>
          <w:szCs w:val="40"/>
          <w:shd w:val="clear" w:color="auto" w:fill="FFFFFF"/>
        </w:rPr>
        <w:t xml:space="preserve"> ANY</w:t>
      </w:r>
      <w:r w:rsidR="00F00990" w:rsidRPr="00435872">
        <w:rPr>
          <w:rFonts w:cs="Arial"/>
          <w:color w:val="595959" w:themeColor="text1" w:themeTint="A6"/>
          <w:szCs w:val="40"/>
          <w:shd w:val="clear" w:color="auto" w:fill="FFFFFF"/>
        </w:rPr>
        <w:t xml:space="preserve"> conflicts of interest, please </w:t>
      </w:r>
      <w:r w:rsidR="006B254A">
        <w:rPr>
          <w:rFonts w:cs="Arial"/>
          <w:color w:val="595959" w:themeColor="text1" w:themeTint="A6"/>
          <w:szCs w:val="40"/>
          <w:shd w:val="clear" w:color="auto" w:fill="FFFFFF"/>
        </w:rPr>
        <w:t>mark</w:t>
      </w:r>
      <w:r w:rsidR="00F00990" w:rsidRPr="00435872">
        <w:rPr>
          <w:rFonts w:cs="Arial"/>
          <w:color w:val="595959" w:themeColor="text1" w:themeTint="A6"/>
          <w:szCs w:val="40"/>
          <w:shd w:val="clear" w:color="auto" w:fill="FFFFFF"/>
        </w:rPr>
        <w:t xml:space="preserve"> the second box and then list the authors by name and their conflicts in the text area provided</w:t>
      </w:r>
      <w:r w:rsidR="0031206B" w:rsidRPr="00435872">
        <w:rPr>
          <w:rFonts w:cs="Arial"/>
          <w:color w:val="595959" w:themeColor="text1" w:themeTint="A6"/>
          <w:szCs w:val="40"/>
          <w:shd w:val="clear" w:color="auto" w:fill="FFFFFF"/>
        </w:rPr>
        <w:t xml:space="preserve"> (expand if necessary)</w:t>
      </w:r>
      <w:r w:rsidR="00F00990" w:rsidRPr="00435872">
        <w:rPr>
          <w:rFonts w:cs="Arial"/>
          <w:color w:val="595959" w:themeColor="text1" w:themeTint="A6"/>
          <w:szCs w:val="40"/>
          <w:shd w:val="clear" w:color="auto" w:fill="FFFFFF"/>
        </w:rPr>
        <w:t>. Authors are asked to confirm or update</w:t>
      </w:r>
      <w:r w:rsidR="007350A6">
        <w:rPr>
          <w:rFonts w:cs="Arial"/>
          <w:color w:val="595959" w:themeColor="text1" w:themeTint="A6"/>
          <w:szCs w:val="40"/>
          <w:shd w:val="clear" w:color="auto" w:fill="FFFFFF"/>
        </w:rPr>
        <w:t xml:space="preserve"> their</w:t>
      </w:r>
      <w:r w:rsidR="00F00990" w:rsidRPr="00435872">
        <w:rPr>
          <w:rFonts w:cs="Arial"/>
          <w:color w:val="595959" w:themeColor="text1" w:themeTint="A6"/>
          <w:szCs w:val="40"/>
          <w:shd w:val="clear" w:color="auto" w:fill="FFFFFF"/>
        </w:rPr>
        <w:t xml:space="preserve"> conflict of interest statements as part of the final steps before submitting the revised manuscript.</w:t>
      </w:r>
    </w:p>
    <w:p w:rsidR="00224FAD" w:rsidRPr="002725E5" w:rsidRDefault="00224FAD" w:rsidP="00F00990">
      <w:pPr>
        <w:rPr>
          <w:rFonts w:cs="Arial"/>
          <w:color w:val="595959" w:themeColor="text1" w:themeTint="A6"/>
          <w:szCs w:val="40"/>
          <w:shd w:val="clear" w:color="auto" w:fill="FFFFFF"/>
        </w:rPr>
      </w:pPr>
      <w:r w:rsidRPr="00435872">
        <w:rPr>
          <w:rFonts w:cs="Arial"/>
          <w:color w:val="595959" w:themeColor="text1" w:themeTint="A6"/>
          <w:szCs w:val="40"/>
          <w:shd w:val="clear" w:color="auto" w:fill="FFFFFF"/>
        </w:rPr>
        <w:t xml:space="preserve">(3) </w:t>
      </w:r>
      <w:r w:rsidRPr="00435872">
        <w:rPr>
          <w:rFonts w:cs="Arial"/>
          <w:b/>
          <w:color w:val="595959" w:themeColor="text1" w:themeTint="A6"/>
          <w:szCs w:val="40"/>
          <w:shd w:val="clear" w:color="auto" w:fill="FFFFFF"/>
        </w:rPr>
        <w:t>Declaration</w:t>
      </w:r>
      <w:r w:rsidRPr="00435872">
        <w:rPr>
          <w:rFonts w:cs="Arial"/>
          <w:color w:val="595959" w:themeColor="text1" w:themeTint="A6"/>
          <w:szCs w:val="40"/>
          <w:shd w:val="clear" w:color="auto" w:fill="FFFFFF"/>
        </w:rPr>
        <w:t xml:space="preserve"> of any Conflicts of Interest </w:t>
      </w:r>
      <w:r w:rsidRPr="00435872">
        <w:rPr>
          <w:rFonts w:cs="Arial"/>
          <w:b/>
          <w:color w:val="595959" w:themeColor="text1" w:themeTint="A6"/>
          <w:szCs w:val="40"/>
          <w:shd w:val="clear" w:color="auto" w:fill="FFFFFF"/>
        </w:rPr>
        <w:t>must</w:t>
      </w:r>
      <w:r w:rsidRPr="00435872">
        <w:rPr>
          <w:rFonts w:cs="Arial"/>
          <w:color w:val="595959" w:themeColor="text1" w:themeTint="A6"/>
          <w:szCs w:val="40"/>
          <w:shd w:val="clear" w:color="auto" w:fill="FFFFFF"/>
        </w:rPr>
        <w:t xml:space="preserve"> </w:t>
      </w:r>
      <w:r w:rsidR="0031206B" w:rsidRPr="00435872">
        <w:rPr>
          <w:rFonts w:cs="Arial"/>
          <w:color w:val="595959" w:themeColor="text1" w:themeTint="A6"/>
          <w:szCs w:val="40"/>
          <w:shd w:val="clear" w:color="auto" w:fill="FFFFFF"/>
        </w:rPr>
        <w:t>ALSO</w:t>
      </w:r>
      <w:r w:rsidRPr="00435872">
        <w:rPr>
          <w:rFonts w:cs="Arial"/>
          <w:color w:val="595959" w:themeColor="text1" w:themeTint="A6"/>
          <w:szCs w:val="40"/>
          <w:shd w:val="clear" w:color="auto" w:fill="FFFFFF"/>
        </w:rPr>
        <w:t xml:space="preserve"> be made in the </w:t>
      </w:r>
      <w:r w:rsidRPr="00435872">
        <w:rPr>
          <w:rFonts w:cs="Arial"/>
          <w:b/>
          <w:i/>
          <w:color w:val="595959" w:themeColor="text1" w:themeTint="A6"/>
          <w:szCs w:val="40"/>
          <w:shd w:val="clear" w:color="auto" w:fill="FFFFFF"/>
        </w:rPr>
        <w:t>manuscript itself</w:t>
      </w:r>
      <w:r w:rsidR="002725E5">
        <w:rPr>
          <w:rFonts w:cs="Arial"/>
          <w:color w:val="595959" w:themeColor="text1" w:themeTint="A6"/>
          <w:szCs w:val="40"/>
          <w:shd w:val="clear" w:color="auto" w:fill="FFFFFF"/>
        </w:rPr>
        <w:t>, immediately prior to the R</w:t>
      </w:r>
      <w:r w:rsidRPr="00435872">
        <w:rPr>
          <w:rFonts w:cs="Arial"/>
          <w:color w:val="595959" w:themeColor="text1" w:themeTint="A6"/>
          <w:szCs w:val="40"/>
          <w:shd w:val="clear" w:color="auto" w:fill="FFFFFF"/>
        </w:rPr>
        <w:t xml:space="preserve">eferences. If there are </w:t>
      </w:r>
      <w:r w:rsidR="002725E5">
        <w:rPr>
          <w:rFonts w:cs="Arial"/>
          <w:color w:val="595959" w:themeColor="text1" w:themeTint="A6"/>
          <w:szCs w:val="40"/>
          <w:shd w:val="clear" w:color="auto" w:fill="FFFFFF"/>
        </w:rPr>
        <w:t>NO</w:t>
      </w:r>
      <w:r w:rsidRPr="00435872">
        <w:rPr>
          <w:rFonts w:cs="Arial"/>
          <w:color w:val="595959" w:themeColor="text1" w:themeTint="A6"/>
          <w:szCs w:val="40"/>
          <w:shd w:val="clear" w:color="auto" w:fill="FFFFFF"/>
        </w:rPr>
        <w:t xml:space="preserve"> conflicts of interest, then please state</w:t>
      </w:r>
      <w:r w:rsidR="001446F6" w:rsidRPr="00435872">
        <w:rPr>
          <w:rFonts w:cs="Arial"/>
          <w:color w:val="595959" w:themeColor="text1" w:themeTint="A6"/>
          <w:szCs w:val="40"/>
          <w:shd w:val="clear" w:color="auto" w:fill="FFFFFF"/>
        </w:rPr>
        <w:t xml:space="preserve"> (in the manuscript)</w:t>
      </w:r>
      <w:r w:rsidR="002725E5">
        <w:rPr>
          <w:rFonts w:cs="Arial"/>
          <w:color w:val="595959" w:themeColor="text1" w:themeTint="A6"/>
          <w:szCs w:val="40"/>
          <w:shd w:val="clear" w:color="auto" w:fill="FFFFFF"/>
        </w:rPr>
        <w:t xml:space="preserve"> under </w:t>
      </w:r>
      <w:r w:rsidR="007350A6" w:rsidRPr="007350A6">
        <w:rPr>
          <w:rFonts w:cs="Arial"/>
          <w:b/>
          <w:color w:val="595959" w:themeColor="text1" w:themeTint="A6"/>
          <w:szCs w:val="40"/>
          <w:shd w:val="clear" w:color="auto" w:fill="FFFFFF"/>
        </w:rPr>
        <w:t>Declaration</w:t>
      </w:r>
      <w:r w:rsidR="00961DF6">
        <w:rPr>
          <w:rFonts w:cs="Arial"/>
          <w:b/>
          <w:color w:val="595959" w:themeColor="text1" w:themeTint="A6"/>
          <w:szCs w:val="40"/>
          <w:shd w:val="clear" w:color="auto" w:fill="FFFFFF"/>
        </w:rPr>
        <w:t xml:space="preserve"> of Competing Interest</w:t>
      </w:r>
      <w:r w:rsidRPr="00435872">
        <w:rPr>
          <w:rFonts w:cs="Arial"/>
          <w:color w:val="595959" w:themeColor="text1" w:themeTint="A6"/>
          <w:szCs w:val="40"/>
          <w:shd w:val="clear" w:color="auto" w:fill="FFFFFF"/>
        </w:rPr>
        <w:t>: "</w:t>
      </w:r>
      <w:r w:rsidR="002725E5" w:rsidRPr="002725E5">
        <w:rPr>
          <w:rFonts w:cs="Arial"/>
          <w:color w:val="595959" w:themeColor="text1" w:themeTint="A6"/>
          <w:szCs w:val="40"/>
          <w:shd w:val="clear" w:color="auto" w:fill="FFFFFF"/>
        </w:rPr>
        <w:t xml:space="preserve">The authors declare </w:t>
      </w:r>
      <w:r w:rsidR="007350A6" w:rsidRPr="007350A6">
        <w:rPr>
          <w:rFonts w:cs="Arial"/>
          <w:color w:val="595959" w:themeColor="text1" w:themeTint="A6"/>
          <w:szCs w:val="40"/>
          <w:shd w:val="clear" w:color="auto" w:fill="FFFFFF"/>
        </w:rPr>
        <w:t>they have no known competing financial interests or personal relationships that could affect the</w:t>
      </w:r>
      <w:r w:rsidR="007350A6">
        <w:rPr>
          <w:rFonts w:cs="Arial"/>
          <w:color w:val="595959" w:themeColor="text1" w:themeTint="A6"/>
          <w:szCs w:val="40"/>
          <w:shd w:val="clear" w:color="auto" w:fill="FFFFFF"/>
        </w:rPr>
        <w:t xml:space="preserve"> work described in this article</w:t>
      </w:r>
      <w:r w:rsidRPr="00435872">
        <w:rPr>
          <w:rFonts w:cs="Arial"/>
          <w:color w:val="595959" w:themeColor="text1" w:themeTint="A6"/>
          <w:szCs w:val="40"/>
          <w:shd w:val="clear" w:color="auto" w:fill="FFFFFF"/>
        </w:rPr>
        <w:t xml:space="preserve">." If there </w:t>
      </w:r>
      <w:r w:rsidR="00961DF6">
        <w:rPr>
          <w:rFonts w:cs="Arial"/>
          <w:color w:val="595959" w:themeColor="text1" w:themeTint="A6"/>
          <w:szCs w:val="40"/>
          <w:shd w:val="clear" w:color="auto" w:fill="FFFFFF"/>
        </w:rPr>
        <w:t>ARE</w:t>
      </w:r>
      <w:r w:rsidRPr="00435872">
        <w:rPr>
          <w:rFonts w:cs="Arial"/>
          <w:color w:val="595959" w:themeColor="text1" w:themeTint="A6"/>
          <w:szCs w:val="40"/>
          <w:shd w:val="clear" w:color="auto" w:fill="FFFFFF"/>
        </w:rPr>
        <w:t xml:space="preserve"> conflicts</w:t>
      </w:r>
      <w:r w:rsidR="00955081" w:rsidRPr="00435872">
        <w:rPr>
          <w:rFonts w:cs="Arial"/>
          <w:color w:val="595959" w:themeColor="text1" w:themeTint="A6"/>
          <w:szCs w:val="40"/>
          <w:shd w:val="clear" w:color="auto" w:fill="FFFFFF"/>
        </w:rPr>
        <w:t>,</w:t>
      </w:r>
      <w:r w:rsidRPr="00435872">
        <w:rPr>
          <w:rFonts w:cs="Arial"/>
          <w:color w:val="595959" w:themeColor="text1" w:themeTint="A6"/>
          <w:szCs w:val="40"/>
          <w:shd w:val="clear" w:color="auto" w:fill="FFFFFF"/>
        </w:rPr>
        <w:t xml:space="preserve"> please state: "</w:t>
      </w:r>
      <w:r w:rsidR="002725E5" w:rsidRPr="002725E5">
        <w:t xml:space="preserve"> </w:t>
      </w:r>
      <w:r w:rsidR="002725E5" w:rsidRPr="002725E5">
        <w:rPr>
          <w:rFonts w:cs="Arial"/>
          <w:color w:val="595959" w:themeColor="text1" w:themeTint="A6"/>
          <w:szCs w:val="40"/>
          <w:shd w:val="clear" w:color="auto" w:fill="FFFFFF"/>
        </w:rPr>
        <w:t>The authors declare the following financial interests/personal relationships which may be considered as potential competing interests</w:t>
      </w:r>
      <w:r w:rsidR="001446F6" w:rsidRPr="00435872">
        <w:rPr>
          <w:rFonts w:cs="Arial"/>
          <w:color w:val="595959" w:themeColor="text1" w:themeTint="A6"/>
          <w:szCs w:val="40"/>
          <w:shd w:val="clear" w:color="auto" w:fill="FFFFFF"/>
        </w:rPr>
        <w:t>:</w:t>
      </w:r>
      <w:r w:rsidRPr="00435872">
        <w:rPr>
          <w:rFonts w:cs="Arial"/>
          <w:color w:val="595959" w:themeColor="text1" w:themeTint="A6"/>
          <w:szCs w:val="40"/>
          <w:shd w:val="clear" w:color="auto" w:fill="FFFFFF"/>
        </w:rPr>
        <w:t>", and then list the authors and their conflicts.</w:t>
      </w:r>
    </w:p>
    <w:p w:rsidR="00C9682D" w:rsidRDefault="00C9682D" w:rsidP="00DB7A42"/>
    <w:p w:rsidR="00F20DAA" w:rsidRPr="00966779" w:rsidRDefault="001446F6" w:rsidP="00146668">
      <w:pPr>
        <w:rPr>
          <w:rFonts w:cs="AdvOT596495f2"/>
          <w:sz w:val="24"/>
          <w:szCs w:val="24"/>
        </w:rPr>
      </w:pPr>
      <w:r w:rsidRPr="00966779">
        <w:rPr>
          <w:rFonts w:cs="Times New Roman"/>
          <w:sz w:val="24"/>
          <w:szCs w:val="24"/>
        </w:rPr>
        <w:t xml:space="preserve">(1) </w:t>
      </w:r>
      <w:r w:rsidRPr="00966779">
        <w:rPr>
          <w:rFonts w:cs="Times New Roman"/>
          <w:sz w:val="24"/>
          <w:szCs w:val="24"/>
          <w:shd w:val="clear" w:color="auto" w:fill="D0CECE" w:themeFill="background2" w:themeFillShade="E6"/>
        </w:rPr>
        <w:t>__</w:t>
      </w:r>
      <w:r w:rsidRPr="00966779">
        <w:rPr>
          <w:rFonts w:cs="Times New Roman"/>
          <w:sz w:val="24"/>
          <w:szCs w:val="24"/>
        </w:rPr>
        <w:t xml:space="preserve"> </w:t>
      </w:r>
      <w:proofErr w:type="gramStart"/>
      <w:r w:rsidR="00DB7A42" w:rsidRPr="00966779">
        <w:rPr>
          <w:rFonts w:cs="Times New Roman"/>
          <w:sz w:val="24"/>
          <w:szCs w:val="24"/>
        </w:rPr>
        <w:t>The</w:t>
      </w:r>
      <w:proofErr w:type="gramEnd"/>
      <w:r w:rsidR="00DB7A42" w:rsidRPr="00966779">
        <w:rPr>
          <w:rFonts w:cs="Times New Roman"/>
          <w:sz w:val="24"/>
          <w:szCs w:val="24"/>
        </w:rPr>
        <w:t xml:space="preserve"> authors </w:t>
      </w:r>
      <w:r w:rsidR="006B148E">
        <w:rPr>
          <w:rFonts w:cs="Times New Roman"/>
          <w:sz w:val="24"/>
          <w:szCs w:val="24"/>
        </w:rPr>
        <w:t>declare</w:t>
      </w:r>
      <w:r w:rsidR="007350A6" w:rsidRPr="007350A6">
        <w:rPr>
          <w:rFonts w:cs="Times New Roman"/>
          <w:sz w:val="24"/>
          <w:szCs w:val="24"/>
        </w:rPr>
        <w:t xml:space="preserve"> that </w:t>
      </w:r>
      <w:r w:rsidR="007350A6">
        <w:rPr>
          <w:rFonts w:cs="Times New Roman"/>
          <w:sz w:val="24"/>
          <w:szCs w:val="24"/>
        </w:rPr>
        <w:t>they have</w:t>
      </w:r>
      <w:r w:rsidR="007350A6" w:rsidRPr="007350A6">
        <w:rPr>
          <w:rFonts w:cs="Times New Roman"/>
          <w:sz w:val="24"/>
          <w:szCs w:val="24"/>
        </w:rPr>
        <w:t xml:space="preserve"> no known competing financial interests or personal relationships that could affect the work described in this article.</w:t>
      </w:r>
    </w:p>
    <w:p w:rsidR="00C705E3" w:rsidRPr="00966779" w:rsidRDefault="00C705E3" w:rsidP="00DB7A42">
      <w:pPr>
        <w:pStyle w:val="Default"/>
        <w:rPr>
          <w:rFonts w:asciiTheme="minorHAnsi" w:hAnsiTheme="minorHAnsi" w:cs="AdvOT596495f2+fb"/>
          <w:color w:val="auto"/>
        </w:rPr>
      </w:pPr>
    </w:p>
    <w:p w:rsidR="00DB7A42" w:rsidRPr="00966779" w:rsidRDefault="001446F6" w:rsidP="00DB7A42">
      <w:pPr>
        <w:pStyle w:val="Default"/>
        <w:rPr>
          <w:rFonts w:asciiTheme="minorHAnsi" w:hAnsiTheme="minorHAnsi"/>
        </w:rPr>
      </w:pPr>
      <w:r w:rsidRPr="00966779">
        <w:rPr>
          <w:rFonts w:asciiTheme="minorHAnsi" w:hAnsiTheme="minorHAnsi" w:cs="AdvOT596495f2+fb"/>
          <w:color w:val="auto"/>
        </w:rPr>
        <w:t xml:space="preserve">(2) </w:t>
      </w:r>
      <w:r w:rsidRPr="00966779">
        <w:rPr>
          <w:rFonts w:asciiTheme="minorHAnsi" w:hAnsiTheme="minorHAnsi" w:cs="AdvOT596495f2+fb"/>
          <w:color w:val="auto"/>
          <w:shd w:val="clear" w:color="auto" w:fill="D0CECE" w:themeFill="background2" w:themeFillShade="E6"/>
        </w:rPr>
        <w:t>__</w:t>
      </w:r>
      <w:r w:rsidRPr="00966779">
        <w:rPr>
          <w:rFonts w:asciiTheme="minorHAnsi" w:hAnsiTheme="minorHAnsi" w:cs="AdvOT596495f2+fb"/>
          <w:color w:val="auto"/>
        </w:rPr>
        <w:t xml:space="preserve"> </w:t>
      </w:r>
      <w:proofErr w:type="gramStart"/>
      <w:r w:rsidR="00C705E3" w:rsidRPr="00966779">
        <w:rPr>
          <w:rFonts w:asciiTheme="minorHAnsi" w:hAnsiTheme="minorHAnsi" w:cs="AdvOT596495f2+fb"/>
          <w:color w:val="auto"/>
        </w:rPr>
        <w:t>T</w:t>
      </w:r>
      <w:r w:rsidR="00DB7A42" w:rsidRPr="00966779">
        <w:rPr>
          <w:rFonts w:asciiTheme="minorHAnsi" w:hAnsiTheme="minorHAnsi"/>
        </w:rPr>
        <w:t>he</w:t>
      </w:r>
      <w:proofErr w:type="gramEnd"/>
      <w:r w:rsidR="00DB7A42" w:rsidRPr="00966779">
        <w:rPr>
          <w:rFonts w:asciiTheme="minorHAnsi" w:hAnsiTheme="minorHAnsi"/>
        </w:rPr>
        <w:t xml:space="preserve"> authors declare the following </w:t>
      </w:r>
      <w:r w:rsidR="00146668" w:rsidRPr="00966779">
        <w:rPr>
          <w:rFonts w:asciiTheme="minorHAnsi" w:hAnsiTheme="minorHAnsi"/>
          <w:color w:val="2B3244"/>
        </w:rPr>
        <w:t>financial interests/</w:t>
      </w:r>
      <w:r w:rsidR="00C9682D" w:rsidRPr="00966779">
        <w:rPr>
          <w:rFonts w:asciiTheme="minorHAnsi" w:hAnsiTheme="minorHAnsi"/>
          <w:color w:val="2B3244"/>
        </w:rPr>
        <w:t xml:space="preserve">personal relationships </w:t>
      </w:r>
      <w:r w:rsidR="00DB7A42" w:rsidRPr="00966779">
        <w:rPr>
          <w:rFonts w:asciiTheme="minorHAnsi" w:hAnsiTheme="minorHAnsi"/>
        </w:rPr>
        <w:t xml:space="preserve">which may be considered as potential </w:t>
      </w:r>
      <w:r w:rsidR="000945BF" w:rsidRPr="00966779">
        <w:rPr>
          <w:rFonts w:asciiTheme="minorHAnsi" w:hAnsiTheme="minorHAnsi"/>
        </w:rPr>
        <w:t xml:space="preserve">competing </w:t>
      </w:r>
      <w:r w:rsidR="00DB7A42" w:rsidRPr="00966779">
        <w:rPr>
          <w:rFonts w:asciiTheme="minorHAnsi" w:hAnsiTheme="minorHAnsi"/>
        </w:rPr>
        <w:t>interest</w:t>
      </w:r>
      <w:r w:rsidR="000945BF" w:rsidRPr="00966779">
        <w:rPr>
          <w:rFonts w:asciiTheme="minorHAnsi" w:hAnsiTheme="minorHAnsi"/>
        </w:rPr>
        <w:t>s</w:t>
      </w:r>
      <w:r w:rsidR="00DB7A42" w:rsidRPr="00966779">
        <w:rPr>
          <w:rFonts w:asciiTheme="minorHAnsi" w:hAnsiTheme="minorHAnsi"/>
        </w:rPr>
        <w:t xml:space="preserve">: </w:t>
      </w:r>
    </w:p>
    <w:p w:rsidR="00DB7A42" w:rsidRPr="00146668" w:rsidRDefault="00505B13" w:rsidP="00DB7A42">
      <w:pPr>
        <w:pStyle w:val="Default"/>
        <w:rPr>
          <w:rFonts w:asciiTheme="minorHAnsi" w:hAnsiTheme="minorHAnsi"/>
          <w:sz w:val="22"/>
          <w:szCs w:val="22"/>
        </w:rPr>
      </w:pPr>
      <w:r w:rsidRPr="00505B13">
        <w:rPr>
          <w:rFonts w:asciiTheme="minorHAnsi" w:hAnsiTheme="minorHAnsi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4.2pt;margin-top:25.7pt;width:492pt;height:158.2pt;z-index:25165926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">
            <v:textbox>
              <w:txbxContent>
                <w:p w:rsidR="00DB7A42" w:rsidRDefault="00DB7A42"/>
                <w:p w:rsidR="00F00990" w:rsidRDefault="00F00990"/>
              </w:txbxContent>
            </v:textbox>
            <w10:wrap type="square"/>
          </v:shape>
        </w:pict>
      </w:r>
    </w:p>
    <w:p w:rsidR="00DB7A42" w:rsidRDefault="00DB7A42" w:rsidP="00DB7A42">
      <w:pPr>
        <w:pStyle w:val="Default"/>
        <w:rPr>
          <w:sz w:val="22"/>
          <w:szCs w:val="22"/>
        </w:rPr>
      </w:pPr>
    </w:p>
    <w:p w:rsidR="0031206B" w:rsidRDefault="00224FAD">
      <w:pPr>
        <w:rPr>
          <w:rFonts w:cs="Arial"/>
          <w:color w:val="53565A"/>
          <w:shd w:val="clear" w:color="auto" w:fill="FFFFFF"/>
        </w:rPr>
      </w:pPr>
      <w:r w:rsidRPr="00224FAD">
        <w:rPr>
          <w:rFonts w:cs="Arial"/>
          <w:b/>
          <w:color w:val="53565A"/>
          <w:szCs w:val="40"/>
          <w:shd w:val="clear" w:color="auto" w:fill="FFFFFF"/>
        </w:rPr>
        <w:t>Examples of potential conflicting interests</w:t>
      </w:r>
      <w:r>
        <w:rPr>
          <w:rFonts w:cs="Arial"/>
          <w:color w:val="53565A"/>
          <w:szCs w:val="40"/>
          <w:shd w:val="clear" w:color="auto" w:fill="FFFFFF"/>
        </w:rPr>
        <w:t>:</w:t>
      </w:r>
      <w:r w:rsidRPr="00224FAD">
        <w:rPr>
          <w:rFonts w:cs="Arial"/>
          <w:color w:val="53565A"/>
          <w:szCs w:val="40"/>
          <w:shd w:val="clear" w:color="auto" w:fill="FFFFFF"/>
        </w:rPr>
        <w:t xml:space="preserve"> employment, consultancies, stock ownership, honoraria, paid expert testimony, patent applications/registrations, and grants or other funding</w:t>
      </w:r>
      <w:r w:rsidRPr="00224FAD">
        <w:rPr>
          <w:rFonts w:cs="Arial"/>
          <w:color w:val="53565A"/>
          <w:shd w:val="clear" w:color="auto" w:fill="FFFFFF"/>
        </w:rPr>
        <w:t xml:space="preserve">. Mutual funds need not be listed. </w:t>
      </w:r>
    </w:p>
    <w:p w:rsidR="0031206B" w:rsidRDefault="0031206B">
      <w:pPr>
        <w:rPr>
          <w:rFonts w:cs="Arial"/>
          <w:color w:val="53565A"/>
          <w:shd w:val="clear" w:color="auto" w:fill="FFFFFF"/>
        </w:rPr>
      </w:pPr>
    </w:p>
    <w:p w:rsidR="00084A89" w:rsidRPr="00224FAD" w:rsidRDefault="00224FAD">
      <w:pPr>
        <w:rPr>
          <w:sz w:val="18"/>
        </w:rPr>
      </w:pPr>
      <w:r w:rsidRPr="00224FAD">
        <w:rPr>
          <w:rFonts w:cs="Arial"/>
          <w:color w:val="53565A"/>
          <w:shd w:val="clear" w:color="auto" w:fill="FFFFFF"/>
        </w:rPr>
        <w:t>Disclosures will not affect the review of the manuscript.</w:t>
      </w:r>
    </w:p>
    <w:sectPr w:rsidR="00084A89" w:rsidRPr="00224FAD" w:rsidSect="003C135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0DEC" w:rsidRDefault="00690DEC" w:rsidP="00D162D2">
      <w:r>
        <w:separator/>
      </w:r>
    </w:p>
  </w:endnote>
  <w:endnote w:type="continuationSeparator" w:id="0">
    <w:p w:rsidR="00690DEC" w:rsidRDefault="00690DEC" w:rsidP="00D162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vOT596495f2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dvOT596495f2+fb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0DEC" w:rsidRDefault="00690DEC" w:rsidP="00D162D2">
      <w:r>
        <w:separator/>
      </w:r>
    </w:p>
  </w:footnote>
  <w:footnote w:type="continuationSeparator" w:id="0">
    <w:p w:rsidR="00690DEC" w:rsidRDefault="00690DEC" w:rsidP="00D162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01B8" w:rsidRDefault="00FA01B8" w:rsidP="00FA01B8">
    <w:pPr>
      <w:pStyle w:val="Header"/>
      <w:jc w:val="right"/>
    </w:pPr>
    <w:r>
      <w:t xml:space="preserve">JMSACL Conflict of </w:t>
    </w:r>
    <w:r w:rsidR="007350A6">
      <w:t>Interest Declaration version 02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B7A42"/>
    <w:rsid w:val="000641CE"/>
    <w:rsid w:val="00084A89"/>
    <w:rsid w:val="000945BF"/>
    <w:rsid w:val="00100BBA"/>
    <w:rsid w:val="001446F6"/>
    <w:rsid w:val="00146668"/>
    <w:rsid w:val="001577E3"/>
    <w:rsid w:val="00176A30"/>
    <w:rsid w:val="001D2E92"/>
    <w:rsid w:val="001E36F2"/>
    <w:rsid w:val="002245D1"/>
    <w:rsid w:val="00224FAD"/>
    <w:rsid w:val="00237114"/>
    <w:rsid w:val="00240750"/>
    <w:rsid w:val="0026028D"/>
    <w:rsid w:val="002725E5"/>
    <w:rsid w:val="0031206B"/>
    <w:rsid w:val="003C135F"/>
    <w:rsid w:val="00434065"/>
    <w:rsid w:val="00435872"/>
    <w:rsid w:val="004B4092"/>
    <w:rsid w:val="00505B13"/>
    <w:rsid w:val="00650F18"/>
    <w:rsid w:val="00690DEC"/>
    <w:rsid w:val="006B148E"/>
    <w:rsid w:val="006B254A"/>
    <w:rsid w:val="006B6429"/>
    <w:rsid w:val="00717236"/>
    <w:rsid w:val="007210D0"/>
    <w:rsid w:val="007350A6"/>
    <w:rsid w:val="00770215"/>
    <w:rsid w:val="008162B1"/>
    <w:rsid w:val="008941D6"/>
    <w:rsid w:val="00955081"/>
    <w:rsid w:val="00961DF6"/>
    <w:rsid w:val="00966779"/>
    <w:rsid w:val="00C00DF6"/>
    <w:rsid w:val="00C705E3"/>
    <w:rsid w:val="00C9682D"/>
    <w:rsid w:val="00CC69E1"/>
    <w:rsid w:val="00D162D2"/>
    <w:rsid w:val="00DB7A42"/>
    <w:rsid w:val="00DD5AB6"/>
    <w:rsid w:val="00EF03CE"/>
    <w:rsid w:val="00F00990"/>
    <w:rsid w:val="00F20DAA"/>
    <w:rsid w:val="00FA01B8"/>
    <w:rsid w:val="00FA7E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A42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B7A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162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62D2"/>
  </w:style>
  <w:style w:type="paragraph" w:styleId="Footer">
    <w:name w:val="footer"/>
    <w:basedOn w:val="Normal"/>
    <w:link w:val="FooterChar"/>
    <w:uiPriority w:val="99"/>
    <w:unhideWhenUsed/>
    <w:rsid w:val="00D162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62D2"/>
  </w:style>
  <w:style w:type="paragraph" w:styleId="NormalWeb">
    <w:name w:val="Normal (Web)"/>
    <w:basedOn w:val="Normal"/>
    <w:uiPriority w:val="99"/>
    <w:unhideWhenUsed/>
    <w:rsid w:val="00C9682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41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1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708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C5EFB6-5F6D-4761-A1E5-8E49AA575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MSACL</Company>
  <LinksUpToDate>false</LinksUpToDate>
  <CharactersWithSpaces>1730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Fennell, Catriona (ELS-AMS)</dc:creator>
  <cp:lastModifiedBy>Chris Herold</cp:lastModifiedBy>
  <cp:revision>4</cp:revision>
  <dcterms:created xsi:type="dcterms:W3CDTF">2021-10-26T04:49:00Z</dcterms:created>
  <dcterms:modified xsi:type="dcterms:W3CDTF">2022-02-08T03:21:00Z</dcterms:modified>
</cp:coreProperties>
</file>